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93" w:rsidRPr="00FC6093" w:rsidRDefault="00FC6093" w:rsidP="00FC6093">
      <w:pPr>
        <w:spacing w:after="0" w:line="240" w:lineRule="auto"/>
        <w:rPr>
          <w:rFonts w:ascii="Franklin Gothic Book" w:eastAsia="Times New Roman" w:hAnsi="Franklin Gothic Book" w:cs="Arial"/>
          <w:sz w:val="20"/>
          <w:szCs w:val="20"/>
          <w:lang w:eastAsia="es-AR"/>
        </w:rPr>
      </w:pPr>
      <w:r w:rsidRPr="00FC6093">
        <w:rPr>
          <w:rFonts w:ascii="Franklin Gothic Book" w:eastAsia="Times New Roman" w:hAnsi="Franklin Gothic Book" w:cs="Times New Roman"/>
          <w:b/>
          <w:bCs/>
          <w:sz w:val="20"/>
          <w:szCs w:val="20"/>
          <w:lang w:eastAsia="es-AR"/>
        </w:rPr>
        <w:t>Ley Nº 6092</w:t>
      </w:r>
      <w:r w:rsidRPr="00FC6093">
        <w:rPr>
          <w:rFonts w:ascii="Franklin Gothic Book" w:eastAsia="Times New Roman" w:hAnsi="Franklin Gothic Book" w:cs="Arial"/>
          <w:sz w:val="20"/>
          <w:szCs w:val="20"/>
          <w:lang w:eastAsia="es-AR"/>
        </w:rPr>
        <w:t xml:space="preserve">                                                                     </w:t>
      </w:r>
      <w:r w:rsidRPr="00FC6093"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  <w:t>Buenos Aires, 06 de diciembre de 2018.-</w:t>
      </w:r>
    </w:p>
    <w:p w:rsidR="00FC6093" w:rsidRPr="00FC6093" w:rsidRDefault="00FC6093" w:rsidP="00FC6093">
      <w:pPr>
        <w:spacing w:before="100" w:beforeAutospacing="1" w:after="100" w:afterAutospacing="1" w:line="240" w:lineRule="auto"/>
        <w:jc w:val="center"/>
        <w:rPr>
          <w:rFonts w:ascii="Franklin Gothic Book" w:eastAsia="Times New Roman" w:hAnsi="Franklin Gothic Book" w:cs="Arial"/>
          <w:color w:val="000000"/>
          <w:sz w:val="20"/>
          <w:szCs w:val="20"/>
          <w:shd w:val="clear" w:color="auto" w:fill="FFFFFF"/>
          <w:lang w:eastAsia="es-AR"/>
        </w:rPr>
      </w:pPr>
    </w:p>
    <w:p w:rsidR="00FC6093" w:rsidRPr="00FC6093" w:rsidRDefault="00FC6093" w:rsidP="00FC6093">
      <w:pPr>
        <w:spacing w:before="100" w:beforeAutospacing="1" w:after="100" w:afterAutospacing="1" w:line="240" w:lineRule="auto"/>
        <w:jc w:val="center"/>
        <w:rPr>
          <w:rFonts w:ascii="Franklin Gothic Book" w:eastAsia="Times New Roman" w:hAnsi="Franklin Gothic Book" w:cs="Arial"/>
          <w:b/>
          <w:color w:val="000000"/>
          <w:sz w:val="32"/>
          <w:szCs w:val="28"/>
          <w:shd w:val="clear" w:color="auto" w:fill="FFFFFF"/>
          <w:lang w:eastAsia="es-AR"/>
        </w:rPr>
      </w:pPr>
    </w:p>
    <w:p w:rsidR="00FC6093" w:rsidRPr="00FC6093" w:rsidRDefault="00FC6093" w:rsidP="00FC6093">
      <w:pPr>
        <w:spacing w:before="100" w:beforeAutospacing="1" w:after="100" w:afterAutospacing="1" w:line="120" w:lineRule="atLeast"/>
        <w:contextualSpacing/>
        <w:jc w:val="center"/>
        <w:rPr>
          <w:rFonts w:ascii="Franklin Gothic Book" w:eastAsia="Times New Roman" w:hAnsi="Franklin Gothic Book" w:cs="Arial"/>
          <w:b/>
          <w:color w:val="000000"/>
          <w:sz w:val="28"/>
          <w:szCs w:val="28"/>
          <w:shd w:val="clear" w:color="auto" w:fill="FFFFFF"/>
          <w:lang w:eastAsia="es-AR"/>
        </w:rPr>
      </w:pPr>
      <w:r w:rsidRPr="00FC6093">
        <w:rPr>
          <w:rFonts w:ascii="Franklin Gothic Book" w:eastAsia="Times New Roman" w:hAnsi="Franklin Gothic Book" w:cs="Arial"/>
          <w:b/>
          <w:color w:val="000000"/>
          <w:sz w:val="28"/>
          <w:szCs w:val="28"/>
          <w:shd w:val="clear" w:color="auto" w:fill="FFFFFF"/>
          <w:lang w:eastAsia="es-AR"/>
        </w:rPr>
        <w:t>La Legislatura de la Ciudad Autónoma de Buenos Aires</w:t>
      </w:r>
    </w:p>
    <w:p w:rsidR="00FC6093" w:rsidRPr="00FC6093" w:rsidRDefault="00FC6093" w:rsidP="00FC6093">
      <w:pPr>
        <w:spacing w:before="100" w:beforeAutospacing="1" w:after="100" w:afterAutospacing="1" w:line="120" w:lineRule="atLeast"/>
        <w:contextualSpacing/>
        <w:jc w:val="center"/>
        <w:rPr>
          <w:rFonts w:ascii="Franklin Gothic Book" w:eastAsia="Times New Roman" w:hAnsi="Franklin Gothic Book" w:cs="Arial"/>
          <w:b/>
          <w:color w:val="000000"/>
          <w:sz w:val="28"/>
          <w:szCs w:val="28"/>
          <w:shd w:val="clear" w:color="auto" w:fill="FFFFFF"/>
          <w:lang w:eastAsia="es-AR"/>
        </w:rPr>
      </w:pPr>
      <w:proofErr w:type="gramStart"/>
      <w:r w:rsidRPr="00FC6093">
        <w:rPr>
          <w:rFonts w:ascii="Franklin Gothic Book" w:eastAsia="Times New Roman" w:hAnsi="Franklin Gothic Book" w:cs="Arial"/>
          <w:b/>
          <w:color w:val="000000"/>
          <w:sz w:val="28"/>
          <w:szCs w:val="28"/>
          <w:shd w:val="clear" w:color="auto" w:fill="FFFFFF"/>
          <w:lang w:eastAsia="es-AR"/>
        </w:rPr>
        <w:t>sanciona</w:t>
      </w:r>
      <w:proofErr w:type="gramEnd"/>
      <w:r w:rsidRPr="00FC6093">
        <w:rPr>
          <w:rFonts w:ascii="Franklin Gothic Book" w:eastAsia="Times New Roman" w:hAnsi="Franklin Gothic Book" w:cs="Arial"/>
          <w:b/>
          <w:color w:val="000000"/>
          <w:sz w:val="28"/>
          <w:szCs w:val="28"/>
          <w:shd w:val="clear" w:color="auto" w:fill="FFFFFF"/>
          <w:lang w:eastAsia="es-AR"/>
        </w:rPr>
        <w:t xml:space="preserve"> con fuerza de Ley</w:t>
      </w:r>
    </w:p>
    <w:p w:rsidR="00FC6093" w:rsidRPr="00FC6093" w:rsidRDefault="00FC6093" w:rsidP="00FC6093">
      <w:pPr>
        <w:shd w:val="clear" w:color="auto" w:fill="FFFFFF"/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</w:pPr>
      <w:r w:rsidRPr="00FC6093"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  <w:t> </w:t>
      </w:r>
    </w:p>
    <w:p w:rsidR="00FC6093" w:rsidRPr="00FC6093" w:rsidRDefault="00FC6093" w:rsidP="00FC6093">
      <w:pPr>
        <w:shd w:val="clear" w:color="auto" w:fill="FFFFFF"/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</w:pPr>
      <w:r w:rsidRPr="00FC6093">
        <w:rPr>
          <w:rFonts w:ascii="Franklin Gothic Book" w:eastAsia="Times New Roman" w:hAnsi="Franklin Gothic Book" w:cs="Arial"/>
          <w:b/>
          <w:bCs/>
          <w:color w:val="000000"/>
          <w:sz w:val="20"/>
          <w:szCs w:val="20"/>
          <w:lang w:eastAsia="es-AR"/>
        </w:rPr>
        <w:t>Artículo 1º.-</w:t>
      </w:r>
      <w:r w:rsidRPr="00FC6093"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  <w:t> </w:t>
      </w:r>
      <w:proofErr w:type="spellStart"/>
      <w:r w:rsidRPr="00FC6093"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  <w:t>Declárase</w:t>
      </w:r>
      <w:proofErr w:type="spellEnd"/>
      <w:r w:rsidRPr="00FC6093"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  <w:t xml:space="preserve"> Ciudadano Ilustre de la Ciudad Autónoma de Buenos Aires al periodista Sr. Jorge Alberto </w:t>
      </w:r>
      <w:proofErr w:type="spellStart"/>
      <w:r w:rsidRPr="00FC6093"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  <w:t>Fontevecchia</w:t>
      </w:r>
      <w:proofErr w:type="spellEnd"/>
    </w:p>
    <w:p w:rsidR="00FC6093" w:rsidRPr="00FC6093" w:rsidRDefault="00FC6093" w:rsidP="00FC6093">
      <w:pPr>
        <w:shd w:val="clear" w:color="auto" w:fill="FFFFFF"/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</w:pPr>
      <w:r w:rsidRPr="00FC6093">
        <w:rPr>
          <w:rFonts w:ascii="Franklin Gothic Book" w:eastAsia="Times New Roman" w:hAnsi="Franklin Gothic Book" w:cs="Arial"/>
          <w:b/>
          <w:bCs/>
          <w:color w:val="000000"/>
          <w:sz w:val="20"/>
          <w:szCs w:val="20"/>
          <w:lang w:eastAsia="es-AR"/>
        </w:rPr>
        <w:t>Artículo 2°.-</w:t>
      </w:r>
      <w:r w:rsidRPr="00FC6093">
        <w:rPr>
          <w:rFonts w:ascii="Franklin Gothic Book" w:eastAsia="Times New Roman" w:hAnsi="Franklin Gothic Book" w:cs="Arial"/>
          <w:color w:val="000000"/>
          <w:sz w:val="20"/>
          <w:szCs w:val="20"/>
          <w:lang w:eastAsia="es-AR"/>
        </w:rPr>
        <w:t> Comuníquese, etc.</w:t>
      </w:r>
    </w:p>
    <w:p w:rsidR="00012FB2" w:rsidRPr="00FC6093" w:rsidRDefault="00012FB2">
      <w:pPr>
        <w:rPr>
          <w:rFonts w:ascii="Franklin Gothic Book" w:hAnsi="Franklin Gothic Book"/>
          <w:sz w:val="20"/>
          <w:szCs w:val="20"/>
        </w:rPr>
      </w:pPr>
    </w:p>
    <w:sectPr w:rsidR="00012FB2" w:rsidRPr="00FC6093" w:rsidSect="00012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093"/>
    <w:rsid w:val="00012FB2"/>
    <w:rsid w:val="00FC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FC60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307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maercolano</dc:creator>
  <cp:lastModifiedBy>maercolano</cp:lastModifiedBy>
  <cp:revision>1</cp:revision>
  <dcterms:created xsi:type="dcterms:W3CDTF">2019-03-13T15:08:00Z</dcterms:created>
  <dcterms:modified xsi:type="dcterms:W3CDTF">2019-03-13T15:11:00Z</dcterms:modified>
</cp:coreProperties>
</file>