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93C" w:rsidRPr="003B593C" w:rsidRDefault="003B593C" w:rsidP="003B593C">
      <w:pPr>
        <w:spacing w:after="0" w:line="240" w:lineRule="auto"/>
        <w:rPr>
          <w:rFonts w:ascii="Franklin Gothic Book" w:eastAsia="Times New Roman" w:hAnsi="Franklin Gothic Book" w:cs="Arial"/>
          <w:sz w:val="20"/>
          <w:szCs w:val="20"/>
          <w:lang w:eastAsia="es-AR"/>
        </w:rPr>
      </w:pPr>
      <w:r w:rsidRPr="003B593C">
        <w:rPr>
          <w:rFonts w:ascii="Franklin Gothic Book" w:eastAsia="Times New Roman" w:hAnsi="Franklin Gothic Book" w:cs="Times New Roman"/>
          <w:b/>
          <w:bCs/>
          <w:sz w:val="20"/>
          <w:szCs w:val="20"/>
          <w:lang w:eastAsia="es-AR"/>
        </w:rPr>
        <w:t xml:space="preserve">Ley Nº </w:t>
      </w:r>
      <w:r w:rsidR="00294EF9">
        <w:rPr>
          <w:rFonts w:ascii="Franklin Gothic Book" w:eastAsia="Times New Roman" w:hAnsi="Franklin Gothic Book" w:cs="Times New Roman"/>
          <w:b/>
          <w:bCs/>
          <w:sz w:val="20"/>
          <w:szCs w:val="20"/>
          <w:lang w:eastAsia="es-AR"/>
        </w:rPr>
        <w:t>6251</w:t>
      </w:r>
      <w:r w:rsidRPr="003B593C">
        <w:rPr>
          <w:rFonts w:ascii="Franklin Gothic Book" w:eastAsia="Times New Roman" w:hAnsi="Franklin Gothic Book" w:cs="Arial"/>
          <w:sz w:val="20"/>
          <w:szCs w:val="20"/>
          <w:lang w:eastAsia="es-AR"/>
        </w:rPr>
        <w:t xml:space="preserve">                                                               </w:t>
      </w:r>
      <w:r>
        <w:rPr>
          <w:rFonts w:ascii="Franklin Gothic Book" w:eastAsia="Times New Roman" w:hAnsi="Franklin Gothic Book" w:cs="Arial"/>
          <w:sz w:val="20"/>
          <w:szCs w:val="20"/>
          <w:lang w:eastAsia="es-AR"/>
        </w:rPr>
        <w:t xml:space="preserve">        </w:t>
      </w:r>
      <w:r w:rsidRPr="003B593C">
        <w:rPr>
          <w:rFonts w:ascii="Franklin Gothic Book" w:eastAsia="Times New Roman" w:hAnsi="Franklin Gothic Book" w:cs="Arial"/>
          <w:color w:val="000000"/>
          <w:sz w:val="20"/>
          <w:szCs w:val="20"/>
          <w:lang w:eastAsia="es-AR"/>
        </w:rPr>
        <w:t xml:space="preserve">Buenos Aires, </w:t>
      </w:r>
      <w:r w:rsidR="00620191">
        <w:rPr>
          <w:rFonts w:ascii="Franklin Gothic Book" w:eastAsia="Times New Roman" w:hAnsi="Franklin Gothic Book" w:cs="Arial"/>
          <w:color w:val="000000"/>
          <w:sz w:val="20"/>
          <w:szCs w:val="20"/>
          <w:lang w:eastAsia="es-AR"/>
        </w:rPr>
        <w:t xml:space="preserve">28 </w:t>
      </w:r>
      <w:r w:rsidRPr="003B593C">
        <w:rPr>
          <w:rFonts w:ascii="Franklin Gothic Book" w:eastAsia="Times New Roman" w:hAnsi="Franklin Gothic Book" w:cs="Arial"/>
          <w:color w:val="000000"/>
          <w:sz w:val="20"/>
          <w:szCs w:val="20"/>
          <w:lang w:eastAsia="es-AR"/>
        </w:rPr>
        <w:t xml:space="preserve">de </w:t>
      </w:r>
      <w:r w:rsidR="00294EF9">
        <w:rPr>
          <w:rFonts w:ascii="Franklin Gothic Book" w:eastAsia="Times New Roman" w:hAnsi="Franklin Gothic Book" w:cs="Arial"/>
          <w:color w:val="000000"/>
          <w:sz w:val="20"/>
          <w:szCs w:val="20"/>
          <w:lang w:eastAsia="es-AR"/>
        </w:rPr>
        <w:t>Noviembre</w:t>
      </w:r>
      <w:r w:rsidRPr="003B593C">
        <w:rPr>
          <w:rFonts w:ascii="Franklin Gothic Book" w:eastAsia="Times New Roman" w:hAnsi="Franklin Gothic Book" w:cs="Arial"/>
          <w:color w:val="000000"/>
          <w:sz w:val="20"/>
          <w:szCs w:val="20"/>
          <w:lang w:eastAsia="es-AR"/>
        </w:rPr>
        <w:t xml:space="preserve"> de 20</w:t>
      </w:r>
      <w:r w:rsidR="002B4EDD">
        <w:rPr>
          <w:rFonts w:ascii="Franklin Gothic Book" w:eastAsia="Times New Roman" w:hAnsi="Franklin Gothic Book" w:cs="Arial"/>
          <w:color w:val="000000"/>
          <w:sz w:val="20"/>
          <w:szCs w:val="20"/>
          <w:lang w:eastAsia="es-AR"/>
        </w:rPr>
        <w:t>1</w:t>
      </w:r>
      <w:r w:rsidR="00294EF9">
        <w:rPr>
          <w:rFonts w:ascii="Franklin Gothic Book" w:eastAsia="Times New Roman" w:hAnsi="Franklin Gothic Book" w:cs="Arial"/>
          <w:color w:val="000000"/>
          <w:sz w:val="20"/>
          <w:szCs w:val="20"/>
          <w:lang w:eastAsia="es-AR"/>
        </w:rPr>
        <w:t>9</w:t>
      </w:r>
      <w:r w:rsidRPr="003B593C">
        <w:rPr>
          <w:rFonts w:ascii="Franklin Gothic Book" w:eastAsia="Times New Roman" w:hAnsi="Franklin Gothic Book" w:cs="Arial"/>
          <w:color w:val="000000"/>
          <w:sz w:val="20"/>
          <w:szCs w:val="20"/>
          <w:lang w:eastAsia="es-AR"/>
        </w:rPr>
        <w:t>.-</w:t>
      </w:r>
    </w:p>
    <w:p w:rsidR="003B593C" w:rsidRPr="003B593C" w:rsidRDefault="003B593C" w:rsidP="003B593C">
      <w:pPr>
        <w:spacing w:before="100" w:beforeAutospacing="1" w:after="100" w:afterAutospacing="1" w:line="240" w:lineRule="auto"/>
        <w:jc w:val="center"/>
        <w:rPr>
          <w:rFonts w:ascii="Franklin Gothic Book" w:eastAsia="Times New Roman" w:hAnsi="Franklin Gothic Book" w:cs="Arial"/>
          <w:color w:val="000000"/>
          <w:sz w:val="24"/>
          <w:szCs w:val="24"/>
          <w:shd w:val="clear" w:color="auto" w:fill="FFFFFF"/>
          <w:lang w:eastAsia="es-AR"/>
        </w:rPr>
      </w:pPr>
    </w:p>
    <w:p w:rsidR="003B593C" w:rsidRPr="003B593C" w:rsidRDefault="003B593C" w:rsidP="003B593C">
      <w:pPr>
        <w:spacing w:before="100" w:beforeAutospacing="1" w:after="100" w:afterAutospacing="1" w:line="0" w:lineRule="atLeast"/>
        <w:contextualSpacing/>
        <w:jc w:val="center"/>
        <w:rPr>
          <w:rFonts w:ascii="Franklin Gothic Book" w:eastAsia="Times New Roman" w:hAnsi="Franklin Gothic Book" w:cs="Arial"/>
          <w:b/>
          <w:color w:val="000000"/>
          <w:sz w:val="24"/>
          <w:szCs w:val="24"/>
          <w:shd w:val="clear" w:color="auto" w:fill="FFFFFF"/>
          <w:lang w:eastAsia="es-AR"/>
        </w:rPr>
      </w:pPr>
    </w:p>
    <w:p w:rsidR="003B593C" w:rsidRPr="003B593C" w:rsidRDefault="003B593C" w:rsidP="003B593C">
      <w:pPr>
        <w:spacing w:before="100" w:beforeAutospacing="1" w:after="100" w:afterAutospacing="1" w:line="0" w:lineRule="atLeast"/>
        <w:contextualSpacing/>
        <w:jc w:val="center"/>
        <w:rPr>
          <w:rFonts w:ascii="Franklin Gothic Book" w:eastAsia="Times New Roman" w:hAnsi="Franklin Gothic Book" w:cs="Arial"/>
          <w:b/>
          <w:color w:val="000000"/>
          <w:sz w:val="28"/>
          <w:szCs w:val="28"/>
          <w:shd w:val="clear" w:color="auto" w:fill="FFFFFF"/>
          <w:lang w:eastAsia="es-AR"/>
        </w:rPr>
      </w:pPr>
      <w:r w:rsidRPr="003B593C">
        <w:rPr>
          <w:rFonts w:ascii="Franklin Gothic Book" w:eastAsia="Times New Roman" w:hAnsi="Franklin Gothic Book" w:cs="Arial"/>
          <w:b/>
          <w:color w:val="000000"/>
          <w:sz w:val="28"/>
          <w:szCs w:val="28"/>
          <w:shd w:val="clear" w:color="auto" w:fill="FFFFFF"/>
          <w:lang w:eastAsia="es-AR"/>
        </w:rPr>
        <w:t>La Legislatura de la Ciudad Autónoma de Buenos Aires</w:t>
      </w:r>
    </w:p>
    <w:p w:rsidR="003B593C" w:rsidRPr="003B593C" w:rsidRDefault="003B593C" w:rsidP="003B593C">
      <w:pPr>
        <w:spacing w:before="100" w:beforeAutospacing="1" w:after="100" w:afterAutospacing="1" w:line="0" w:lineRule="atLeast"/>
        <w:contextualSpacing/>
        <w:jc w:val="center"/>
        <w:rPr>
          <w:rFonts w:ascii="Franklin Gothic Book" w:eastAsia="Times New Roman" w:hAnsi="Franklin Gothic Book" w:cs="Arial"/>
          <w:b/>
          <w:color w:val="000000"/>
          <w:sz w:val="28"/>
          <w:szCs w:val="28"/>
          <w:shd w:val="clear" w:color="auto" w:fill="FFFFFF"/>
          <w:lang w:eastAsia="es-AR"/>
        </w:rPr>
      </w:pPr>
      <w:r w:rsidRPr="003B593C">
        <w:rPr>
          <w:rFonts w:ascii="Franklin Gothic Book" w:eastAsia="Times New Roman" w:hAnsi="Franklin Gothic Book" w:cs="Arial"/>
          <w:b/>
          <w:color w:val="000000"/>
          <w:sz w:val="28"/>
          <w:szCs w:val="28"/>
          <w:shd w:val="clear" w:color="auto" w:fill="FFFFFF"/>
          <w:lang w:eastAsia="es-AR"/>
        </w:rPr>
        <w:t xml:space="preserve"> </w:t>
      </w:r>
      <w:proofErr w:type="gramStart"/>
      <w:r w:rsidRPr="003B593C">
        <w:rPr>
          <w:rFonts w:ascii="Franklin Gothic Book" w:eastAsia="Times New Roman" w:hAnsi="Franklin Gothic Book" w:cs="Arial"/>
          <w:b/>
          <w:color w:val="000000"/>
          <w:sz w:val="28"/>
          <w:szCs w:val="28"/>
          <w:shd w:val="clear" w:color="auto" w:fill="FFFFFF"/>
          <w:lang w:eastAsia="es-AR"/>
        </w:rPr>
        <w:t>sanciona</w:t>
      </w:r>
      <w:proofErr w:type="gramEnd"/>
      <w:r w:rsidRPr="003B593C">
        <w:rPr>
          <w:rFonts w:ascii="Franklin Gothic Book" w:eastAsia="Times New Roman" w:hAnsi="Franklin Gothic Book" w:cs="Arial"/>
          <w:b/>
          <w:color w:val="000000"/>
          <w:sz w:val="28"/>
          <w:szCs w:val="28"/>
          <w:shd w:val="clear" w:color="auto" w:fill="FFFFFF"/>
          <w:lang w:eastAsia="es-AR"/>
        </w:rPr>
        <w:t xml:space="preserve"> con fuerza de Ley</w:t>
      </w:r>
    </w:p>
    <w:p w:rsidR="00620191" w:rsidRDefault="003B593C" w:rsidP="00620191">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color w:val="000000"/>
          <w:sz w:val="20"/>
          <w:szCs w:val="20"/>
          <w:lang w:eastAsia="es-AR"/>
        </w:rPr>
        <w:t> </w:t>
      </w:r>
    </w:p>
    <w:p w:rsidR="00294EF9" w:rsidRPr="00294EF9" w:rsidRDefault="00294EF9" w:rsidP="00294EF9">
      <w:pPr>
        <w:pStyle w:val="NormalWeb"/>
        <w:shd w:val="clear" w:color="auto" w:fill="FFFFFF"/>
        <w:rPr>
          <w:rFonts w:ascii="Franklin Gothic Book" w:hAnsi="Franklin Gothic Book" w:cs="Arial"/>
          <w:color w:val="000000"/>
          <w:sz w:val="20"/>
          <w:szCs w:val="20"/>
        </w:rPr>
      </w:pPr>
      <w:r w:rsidRPr="00294EF9">
        <w:rPr>
          <w:rStyle w:val="Textoennegrita"/>
          <w:rFonts w:ascii="Franklin Gothic Book" w:hAnsi="Franklin Gothic Book" w:cs="Arial"/>
          <w:color w:val="000000"/>
          <w:sz w:val="20"/>
          <w:szCs w:val="20"/>
        </w:rPr>
        <w:t>Artículo 1°.-</w:t>
      </w:r>
      <w:r w:rsidRPr="00294EF9">
        <w:rPr>
          <w:rFonts w:ascii="Franklin Gothic Book" w:hAnsi="Franklin Gothic Book" w:cs="Arial"/>
          <w:color w:val="000000"/>
          <w:sz w:val="20"/>
          <w:szCs w:val="20"/>
        </w:rPr>
        <w:t> </w:t>
      </w:r>
      <w:proofErr w:type="spellStart"/>
      <w:r w:rsidRPr="00294EF9">
        <w:rPr>
          <w:rFonts w:ascii="Franklin Gothic Book" w:hAnsi="Franklin Gothic Book" w:cs="Arial"/>
          <w:color w:val="000000"/>
          <w:sz w:val="20"/>
          <w:szCs w:val="20"/>
        </w:rPr>
        <w:t>Incorpórase</w:t>
      </w:r>
      <w:proofErr w:type="spellEnd"/>
      <w:r w:rsidRPr="00294EF9">
        <w:rPr>
          <w:rFonts w:ascii="Franklin Gothic Book" w:hAnsi="Franklin Gothic Book" w:cs="Arial"/>
          <w:color w:val="000000"/>
          <w:sz w:val="20"/>
          <w:szCs w:val="20"/>
        </w:rPr>
        <w:t xml:space="preserve"> como artículo 15 bis a la Ley 2265 (texto consolidado por Ley 6017) el siguiente texto:</w:t>
      </w:r>
    </w:p>
    <w:p w:rsidR="00294EF9" w:rsidRPr="00294EF9" w:rsidRDefault="00294EF9" w:rsidP="00294EF9">
      <w:pPr>
        <w:pStyle w:val="NormalWeb"/>
        <w:shd w:val="clear" w:color="auto" w:fill="FFFFFF"/>
        <w:rPr>
          <w:rFonts w:ascii="Franklin Gothic Book" w:hAnsi="Franklin Gothic Book" w:cs="Arial"/>
          <w:color w:val="000000"/>
          <w:sz w:val="20"/>
          <w:szCs w:val="20"/>
        </w:rPr>
      </w:pPr>
      <w:r w:rsidRPr="00294EF9">
        <w:rPr>
          <w:rFonts w:ascii="Franklin Gothic Book" w:hAnsi="Franklin Gothic Book" w:cs="Arial"/>
          <w:color w:val="000000"/>
          <w:sz w:val="20"/>
          <w:szCs w:val="20"/>
        </w:rPr>
        <w:t>“Artículo 15° bis: Casos especiales de Vehículos clásicos o de colección. Los vehículos clásicos, aquellos que por sus características y/o antecedentes históricos constituyan una reserva para la defensa y el mantenimiento del patrimonio cultural de la Nación y tengan como mínimo treinta (30) años de antigüedad, deberán verificar en la planta verificadora que haya obtenido la concesión para verificar los vehículos clásicos u otra que determine la Autoridad de Aplicación.”</w:t>
      </w:r>
    </w:p>
    <w:p w:rsidR="00294EF9" w:rsidRPr="00294EF9" w:rsidRDefault="00294EF9" w:rsidP="00294EF9">
      <w:pPr>
        <w:pStyle w:val="NormalWeb"/>
        <w:shd w:val="clear" w:color="auto" w:fill="FFFFFF"/>
        <w:rPr>
          <w:rFonts w:ascii="Franklin Gothic Book" w:hAnsi="Franklin Gothic Book" w:cs="Arial"/>
          <w:color w:val="000000"/>
          <w:sz w:val="20"/>
          <w:szCs w:val="20"/>
        </w:rPr>
      </w:pPr>
      <w:r w:rsidRPr="00294EF9">
        <w:rPr>
          <w:rStyle w:val="Textoennegrita"/>
          <w:rFonts w:ascii="Franklin Gothic Book" w:hAnsi="Franklin Gothic Book" w:cs="Arial"/>
          <w:color w:val="000000"/>
          <w:sz w:val="20"/>
          <w:szCs w:val="20"/>
        </w:rPr>
        <w:t>Artículo 2°.-</w:t>
      </w:r>
      <w:r w:rsidRPr="00294EF9">
        <w:rPr>
          <w:rFonts w:ascii="Franklin Gothic Book" w:hAnsi="Franklin Gothic Book" w:cs="Arial"/>
          <w:color w:val="000000"/>
          <w:sz w:val="20"/>
          <w:szCs w:val="20"/>
        </w:rPr>
        <w:t> </w:t>
      </w:r>
      <w:proofErr w:type="spellStart"/>
      <w:r w:rsidRPr="00294EF9">
        <w:rPr>
          <w:rFonts w:ascii="Franklin Gothic Book" w:hAnsi="Franklin Gothic Book" w:cs="Arial"/>
          <w:color w:val="000000"/>
          <w:sz w:val="20"/>
          <w:szCs w:val="20"/>
        </w:rPr>
        <w:t>Incorpórase</w:t>
      </w:r>
      <w:proofErr w:type="spellEnd"/>
      <w:r w:rsidRPr="00294EF9">
        <w:rPr>
          <w:rFonts w:ascii="Franklin Gothic Book" w:hAnsi="Franklin Gothic Book" w:cs="Arial"/>
          <w:color w:val="000000"/>
          <w:sz w:val="20"/>
          <w:szCs w:val="20"/>
        </w:rPr>
        <w:t xml:space="preserve"> como artículo 15 ter a la Ley 2265 (texto consolidado por Ley 6017) el siguiente texto:</w:t>
      </w:r>
    </w:p>
    <w:p w:rsidR="00294EF9" w:rsidRPr="00294EF9" w:rsidRDefault="00294EF9" w:rsidP="00294EF9">
      <w:pPr>
        <w:pStyle w:val="NormalWeb"/>
        <w:shd w:val="clear" w:color="auto" w:fill="FFFFFF"/>
        <w:rPr>
          <w:rFonts w:ascii="Franklin Gothic Book" w:hAnsi="Franklin Gothic Book" w:cs="Arial"/>
          <w:color w:val="000000"/>
          <w:sz w:val="20"/>
          <w:szCs w:val="20"/>
        </w:rPr>
      </w:pPr>
      <w:r w:rsidRPr="00294EF9">
        <w:rPr>
          <w:rFonts w:ascii="Franklin Gothic Book" w:hAnsi="Franklin Gothic Book" w:cs="Arial"/>
          <w:color w:val="000000"/>
          <w:sz w:val="20"/>
          <w:szCs w:val="20"/>
        </w:rPr>
        <w:t>“Artículo 15° ter. Periodicidad de las Verificaciones y tipos de permiso.</w:t>
      </w:r>
    </w:p>
    <w:p w:rsidR="00294EF9" w:rsidRPr="00294EF9" w:rsidRDefault="00294EF9" w:rsidP="00294EF9">
      <w:pPr>
        <w:pStyle w:val="NormalWeb"/>
        <w:shd w:val="clear" w:color="auto" w:fill="FFFFFF"/>
        <w:rPr>
          <w:rFonts w:ascii="Franklin Gothic Book" w:hAnsi="Franklin Gothic Book" w:cs="Arial"/>
          <w:color w:val="000000"/>
          <w:sz w:val="20"/>
          <w:szCs w:val="20"/>
        </w:rPr>
      </w:pPr>
      <w:r w:rsidRPr="00294EF9">
        <w:rPr>
          <w:rFonts w:ascii="Franklin Gothic Book" w:hAnsi="Franklin Gothic Book" w:cs="Arial"/>
          <w:color w:val="000000"/>
          <w:sz w:val="20"/>
          <w:szCs w:val="20"/>
        </w:rPr>
        <w:t>La Autoridad de Aplicación determinará la periodicidad de las verificaciones de acuerdo al tipo de permiso que se solicite. Los tipos de permiso serán otorgados según los criterios que disponga la Autoridad de Aplicación.</w:t>
      </w:r>
    </w:p>
    <w:p w:rsidR="00294EF9" w:rsidRPr="00294EF9" w:rsidRDefault="00294EF9" w:rsidP="00294EF9">
      <w:pPr>
        <w:pStyle w:val="NormalWeb"/>
        <w:shd w:val="clear" w:color="auto" w:fill="FFFFFF"/>
        <w:rPr>
          <w:rFonts w:ascii="Franklin Gothic Book" w:hAnsi="Franklin Gothic Book" w:cs="Arial"/>
          <w:color w:val="000000"/>
          <w:sz w:val="20"/>
          <w:szCs w:val="20"/>
        </w:rPr>
      </w:pPr>
      <w:r w:rsidRPr="00294EF9">
        <w:rPr>
          <w:rFonts w:ascii="Franklin Gothic Book" w:hAnsi="Franklin Gothic Book" w:cs="Arial"/>
          <w:color w:val="000000"/>
          <w:sz w:val="20"/>
          <w:szCs w:val="20"/>
        </w:rPr>
        <w:t>Los permisos podrán ser solicitados por cualquier vehículo clásico que esté en el Registro de Automotores Clásicos o que por las características la Autoridad de Aplicación autorice a realizar la verificación. A los efectos de acreditar la categoría de vehículo clásico, también se podrá presentar notas o credenciales vigentes de asociaciones de vehículos clásicos autorizadas por la Autoridad de Aplicación.</w:t>
      </w:r>
    </w:p>
    <w:p w:rsidR="00294EF9" w:rsidRPr="00294EF9" w:rsidRDefault="00294EF9" w:rsidP="00294EF9">
      <w:pPr>
        <w:pStyle w:val="NormalWeb"/>
        <w:shd w:val="clear" w:color="auto" w:fill="FFFFFF"/>
        <w:rPr>
          <w:rFonts w:ascii="Franklin Gothic Book" w:hAnsi="Franklin Gothic Book" w:cs="Arial"/>
          <w:color w:val="000000"/>
          <w:sz w:val="20"/>
          <w:szCs w:val="20"/>
        </w:rPr>
      </w:pPr>
      <w:r w:rsidRPr="00294EF9">
        <w:rPr>
          <w:rFonts w:ascii="Franklin Gothic Book" w:hAnsi="Franklin Gothic Book" w:cs="Arial"/>
          <w:color w:val="000000"/>
          <w:sz w:val="20"/>
          <w:szCs w:val="20"/>
        </w:rPr>
        <w:t>Los permisos a solicitar son los siguientes y serán autorizados siempre que los vehículos cumplan con las características de seguridad para la circulación.</w:t>
      </w:r>
    </w:p>
    <w:p w:rsidR="00294EF9" w:rsidRPr="00294EF9" w:rsidRDefault="00294EF9" w:rsidP="00294EF9">
      <w:pPr>
        <w:pStyle w:val="NormalWeb"/>
        <w:shd w:val="clear" w:color="auto" w:fill="FFFFFF"/>
        <w:rPr>
          <w:rFonts w:ascii="Franklin Gothic Book" w:hAnsi="Franklin Gothic Book" w:cs="Arial"/>
          <w:color w:val="000000"/>
          <w:sz w:val="20"/>
          <w:szCs w:val="20"/>
        </w:rPr>
      </w:pPr>
      <w:r w:rsidRPr="00294EF9">
        <w:rPr>
          <w:rFonts w:ascii="Franklin Gothic Book" w:hAnsi="Franklin Gothic Book" w:cs="Arial"/>
          <w:color w:val="000000"/>
          <w:sz w:val="20"/>
          <w:szCs w:val="20"/>
        </w:rPr>
        <w:t>Permiso 1: habilitación anual para circular por la vía pública.</w:t>
      </w:r>
    </w:p>
    <w:p w:rsidR="00294EF9" w:rsidRPr="00294EF9" w:rsidRDefault="00294EF9" w:rsidP="00294EF9">
      <w:pPr>
        <w:pStyle w:val="NormalWeb"/>
        <w:shd w:val="clear" w:color="auto" w:fill="FFFFFF"/>
        <w:rPr>
          <w:rFonts w:ascii="Franklin Gothic Book" w:hAnsi="Franklin Gothic Book" w:cs="Arial"/>
          <w:color w:val="000000"/>
          <w:sz w:val="20"/>
          <w:szCs w:val="20"/>
        </w:rPr>
      </w:pPr>
      <w:r w:rsidRPr="00294EF9">
        <w:rPr>
          <w:rFonts w:ascii="Franklin Gothic Book" w:hAnsi="Franklin Gothic Book" w:cs="Arial"/>
          <w:color w:val="000000"/>
          <w:sz w:val="20"/>
          <w:szCs w:val="20"/>
        </w:rPr>
        <w:t>Permiso 2: habilitación anual para circular por la vía pública a una velocidad de hasta 50 km/h, tanto de noche o de día.</w:t>
      </w:r>
    </w:p>
    <w:p w:rsidR="00294EF9" w:rsidRPr="00294EF9" w:rsidRDefault="00294EF9" w:rsidP="00294EF9">
      <w:pPr>
        <w:pStyle w:val="NormalWeb"/>
        <w:shd w:val="clear" w:color="auto" w:fill="FFFFFF"/>
        <w:rPr>
          <w:rFonts w:ascii="Franklin Gothic Book" w:hAnsi="Franklin Gothic Book" w:cs="Arial"/>
          <w:color w:val="000000"/>
          <w:sz w:val="20"/>
          <w:szCs w:val="20"/>
        </w:rPr>
      </w:pPr>
      <w:r w:rsidRPr="00294EF9">
        <w:rPr>
          <w:rFonts w:ascii="Franklin Gothic Book" w:hAnsi="Franklin Gothic Book" w:cs="Arial"/>
          <w:color w:val="000000"/>
          <w:sz w:val="20"/>
          <w:szCs w:val="20"/>
        </w:rPr>
        <w:t>Permiso 3: habilitación con vigencia de dos años para circular con carácter excepcional, previa solicitud de autorización a la Autoridad de Aplicación y al sólo efecto de concurrir a eventos, actos, exposiciones o competencias de vehículos clásicos.</w:t>
      </w:r>
    </w:p>
    <w:p w:rsidR="00294EF9" w:rsidRPr="00294EF9" w:rsidRDefault="00294EF9" w:rsidP="00294EF9">
      <w:pPr>
        <w:pStyle w:val="NormalWeb"/>
        <w:shd w:val="clear" w:color="auto" w:fill="FFFFFF"/>
        <w:rPr>
          <w:rFonts w:ascii="Franklin Gothic Book" w:hAnsi="Franklin Gothic Book" w:cs="Arial"/>
          <w:color w:val="000000"/>
          <w:sz w:val="20"/>
          <w:szCs w:val="20"/>
        </w:rPr>
      </w:pPr>
      <w:r w:rsidRPr="00294EF9">
        <w:rPr>
          <w:rFonts w:ascii="Franklin Gothic Book" w:hAnsi="Franklin Gothic Book" w:cs="Arial"/>
          <w:color w:val="000000"/>
          <w:sz w:val="20"/>
          <w:szCs w:val="20"/>
        </w:rPr>
        <w:t xml:space="preserve">Los vehículos clásicos deberán llevar la oblea </w:t>
      </w:r>
      <w:proofErr w:type="spellStart"/>
      <w:r w:rsidRPr="00294EF9">
        <w:rPr>
          <w:rFonts w:ascii="Franklin Gothic Book" w:hAnsi="Franklin Gothic Book" w:cs="Arial"/>
          <w:color w:val="000000"/>
          <w:sz w:val="20"/>
          <w:szCs w:val="20"/>
        </w:rPr>
        <w:t>identificatoria</w:t>
      </w:r>
      <w:proofErr w:type="spellEnd"/>
      <w:r w:rsidRPr="00294EF9">
        <w:rPr>
          <w:rFonts w:ascii="Franklin Gothic Book" w:hAnsi="Franklin Gothic Book" w:cs="Arial"/>
          <w:color w:val="000000"/>
          <w:sz w:val="20"/>
          <w:szCs w:val="20"/>
        </w:rPr>
        <w:t xml:space="preserve"> correspondiente para poder constatar el tipo de permiso que será detallado en el Certificado de Verificación Técnica en formato papel o digital.”</w:t>
      </w:r>
    </w:p>
    <w:p w:rsidR="00294EF9" w:rsidRPr="00294EF9" w:rsidRDefault="00294EF9" w:rsidP="00294EF9">
      <w:pPr>
        <w:pStyle w:val="NormalWeb"/>
        <w:shd w:val="clear" w:color="auto" w:fill="FFFFFF"/>
        <w:rPr>
          <w:rFonts w:ascii="Franklin Gothic Book" w:hAnsi="Franklin Gothic Book" w:cs="Arial"/>
          <w:color w:val="000000"/>
          <w:sz w:val="20"/>
          <w:szCs w:val="20"/>
        </w:rPr>
      </w:pPr>
      <w:r w:rsidRPr="00294EF9">
        <w:rPr>
          <w:rStyle w:val="Textoennegrita"/>
          <w:rFonts w:ascii="Franklin Gothic Book" w:hAnsi="Franklin Gothic Book" w:cs="Arial"/>
          <w:color w:val="000000"/>
          <w:sz w:val="20"/>
          <w:szCs w:val="20"/>
        </w:rPr>
        <w:t>Artículo 3°.-</w:t>
      </w:r>
      <w:r w:rsidRPr="00294EF9">
        <w:rPr>
          <w:rFonts w:ascii="Franklin Gothic Book" w:hAnsi="Franklin Gothic Book" w:cs="Arial"/>
          <w:color w:val="000000"/>
          <w:sz w:val="20"/>
          <w:szCs w:val="20"/>
        </w:rPr>
        <w:t> </w:t>
      </w:r>
      <w:proofErr w:type="spellStart"/>
      <w:r w:rsidRPr="00294EF9">
        <w:rPr>
          <w:rFonts w:ascii="Franklin Gothic Book" w:hAnsi="Franklin Gothic Book" w:cs="Arial"/>
          <w:color w:val="000000"/>
          <w:sz w:val="20"/>
          <w:szCs w:val="20"/>
        </w:rPr>
        <w:t>Sustitúyese</w:t>
      </w:r>
      <w:proofErr w:type="spellEnd"/>
      <w:r w:rsidRPr="00294EF9">
        <w:rPr>
          <w:rFonts w:ascii="Franklin Gothic Book" w:hAnsi="Franklin Gothic Book" w:cs="Arial"/>
          <w:color w:val="000000"/>
          <w:sz w:val="20"/>
          <w:szCs w:val="20"/>
        </w:rPr>
        <w:t xml:space="preserve"> el texto del artículo 12 de la Ley 2265 (texto consolidado por Ley 6017) por el siguiente:</w:t>
      </w:r>
    </w:p>
    <w:p w:rsidR="00294EF9" w:rsidRPr="00294EF9" w:rsidRDefault="00294EF9" w:rsidP="00294EF9">
      <w:pPr>
        <w:pStyle w:val="NormalWeb"/>
        <w:shd w:val="clear" w:color="auto" w:fill="FFFFFF"/>
        <w:rPr>
          <w:rFonts w:ascii="Franklin Gothic Book" w:hAnsi="Franklin Gothic Book" w:cs="Arial"/>
          <w:color w:val="000000"/>
          <w:sz w:val="20"/>
          <w:szCs w:val="20"/>
        </w:rPr>
      </w:pPr>
      <w:r w:rsidRPr="00294EF9">
        <w:rPr>
          <w:rFonts w:ascii="Franklin Gothic Book" w:hAnsi="Franklin Gothic Book" w:cs="Arial"/>
          <w:color w:val="000000"/>
          <w:sz w:val="20"/>
          <w:szCs w:val="20"/>
        </w:rPr>
        <w:t xml:space="preserve">“Artículo 12 - Requerimientos Especiales- Respecto a los vehículos y </w:t>
      </w:r>
      <w:proofErr w:type="spellStart"/>
      <w:r w:rsidRPr="00294EF9">
        <w:rPr>
          <w:rFonts w:ascii="Franklin Gothic Book" w:hAnsi="Franklin Gothic Book" w:cs="Arial"/>
          <w:color w:val="000000"/>
          <w:sz w:val="20"/>
          <w:szCs w:val="20"/>
        </w:rPr>
        <w:t>motovehículos</w:t>
      </w:r>
      <w:proofErr w:type="spellEnd"/>
      <w:r w:rsidRPr="00294EF9">
        <w:rPr>
          <w:rFonts w:ascii="Franklin Gothic Book" w:hAnsi="Franklin Gothic Book" w:cs="Arial"/>
          <w:color w:val="000000"/>
          <w:sz w:val="20"/>
          <w:szCs w:val="20"/>
        </w:rPr>
        <w:t>, se debe además ajustarlos a los límites sobre emisión de contaminantes, ruidos y radiaciones parásitas según:</w:t>
      </w:r>
    </w:p>
    <w:p w:rsidR="00294EF9" w:rsidRPr="00294EF9" w:rsidRDefault="00294EF9" w:rsidP="00294EF9">
      <w:pPr>
        <w:pStyle w:val="NormalWeb"/>
        <w:shd w:val="clear" w:color="auto" w:fill="FFFFFF"/>
        <w:rPr>
          <w:rFonts w:ascii="Franklin Gothic Book" w:hAnsi="Franklin Gothic Book" w:cs="Arial"/>
          <w:color w:val="000000"/>
          <w:sz w:val="20"/>
          <w:szCs w:val="20"/>
        </w:rPr>
      </w:pPr>
      <w:r w:rsidRPr="00294EF9">
        <w:rPr>
          <w:rFonts w:ascii="Franklin Gothic Book" w:hAnsi="Franklin Gothic Book" w:cs="Arial"/>
          <w:color w:val="000000"/>
          <w:sz w:val="20"/>
          <w:szCs w:val="20"/>
        </w:rPr>
        <w:lastRenderedPageBreak/>
        <w:t>1. Gases: se tomarán en consideración los métodos de medición y los límites máximos de emisión, los métodos y procedimientos de medición establecidos en la Ley 1356 de la Ciudad de Buenos Aires y en su reglamentación. En la inspección de gases de emisión para autos catalogados o no como clásicos fabricados con anterioridad al año 1990, se deberá ponderar el mejor resultado y eficiencia al momento de su fabricación.</w:t>
      </w:r>
    </w:p>
    <w:p w:rsidR="00294EF9" w:rsidRPr="00294EF9" w:rsidRDefault="00294EF9" w:rsidP="00294EF9">
      <w:pPr>
        <w:pStyle w:val="NormalWeb"/>
        <w:shd w:val="clear" w:color="auto" w:fill="FFFFFF"/>
        <w:rPr>
          <w:rFonts w:ascii="Franklin Gothic Book" w:hAnsi="Franklin Gothic Book" w:cs="Arial"/>
          <w:color w:val="000000"/>
          <w:sz w:val="20"/>
          <w:szCs w:val="20"/>
        </w:rPr>
      </w:pPr>
      <w:r w:rsidRPr="00294EF9">
        <w:rPr>
          <w:rFonts w:ascii="Franklin Gothic Book" w:hAnsi="Franklin Gothic Book" w:cs="Arial"/>
          <w:color w:val="000000"/>
          <w:sz w:val="20"/>
          <w:szCs w:val="20"/>
        </w:rPr>
        <w:t>2. Ruidos: se tomarán en consideración los métodos de medición y los límites máximos de emisión, los métodos y procedimientos de medición establecidos en la Ley 1540 de la Ciudad de Buenos Aires y en su reglamentación.“</w:t>
      </w:r>
    </w:p>
    <w:p w:rsidR="00294EF9" w:rsidRPr="00294EF9" w:rsidRDefault="00294EF9" w:rsidP="00294EF9">
      <w:pPr>
        <w:pStyle w:val="NormalWeb"/>
        <w:shd w:val="clear" w:color="auto" w:fill="FFFFFF"/>
        <w:rPr>
          <w:rFonts w:ascii="Franklin Gothic Book" w:hAnsi="Franklin Gothic Book" w:cs="Arial"/>
          <w:color w:val="000000"/>
          <w:sz w:val="20"/>
          <w:szCs w:val="20"/>
        </w:rPr>
      </w:pPr>
      <w:r w:rsidRPr="00294EF9">
        <w:rPr>
          <w:rStyle w:val="Textoennegrita"/>
          <w:rFonts w:ascii="Franklin Gothic Book" w:hAnsi="Franklin Gothic Book" w:cs="Arial"/>
          <w:color w:val="000000"/>
          <w:sz w:val="20"/>
          <w:szCs w:val="20"/>
        </w:rPr>
        <w:t>Artículo 4°.-</w:t>
      </w:r>
      <w:r w:rsidRPr="00294EF9">
        <w:rPr>
          <w:rFonts w:ascii="Franklin Gothic Book" w:hAnsi="Franklin Gothic Book" w:cs="Arial"/>
          <w:color w:val="000000"/>
          <w:sz w:val="20"/>
          <w:szCs w:val="20"/>
        </w:rPr>
        <w:t> </w:t>
      </w:r>
      <w:proofErr w:type="spellStart"/>
      <w:r w:rsidRPr="00294EF9">
        <w:rPr>
          <w:rFonts w:ascii="Franklin Gothic Book" w:hAnsi="Franklin Gothic Book" w:cs="Arial"/>
          <w:color w:val="000000"/>
          <w:sz w:val="20"/>
          <w:szCs w:val="20"/>
        </w:rPr>
        <w:t>Sustitúyese</w:t>
      </w:r>
      <w:proofErr w:type="spellEnd"/>
      <w:r w:rsidRPr="00294EF9">
        <w:rPr>
          <w:rFonts w:ascii="Franklin Gothic Book" w:hAnsi="Franklin Gothic Book" w:cs="Arial"/>
          <w:color w:val="000000"/>
          <w:sz w:val="20"/>
          <w:szCs w:val="20"/>
        </w:rPr>
        <w:t xml:space="preserve"> el texto del artículo 23 de la Ley 2265 (texto consolidado por Ley 6017) por el siguiente:</w:t>
      </w:r>
    </w:p>
    <w:p w:rsidR="00294EF9" w:rsidRPr="00294EF9" w:rsidRDefault="00294EF9" w:rsidP="00294EF9">
      <w:pPr>
        <w:pStyle w:val="NormalWeb"/>
        <w:shd w:val="clear" w:color="auto" w:fill="FFFFFF"/>
        <w:rPr>
          <w:rFonts w:ascii="Franklin Gothic Book" w:hAnsi="Franklin Gothic Book" w:cs="Arial"/>
          <w:color w:val="000000"/>
          <w:sz w:val="20"/>
          <w:szCs w:val="20"/>
        </w:rPr>
      </w:pPr>
      <w:r w:rsidRPr="00294EF9">
        <w:rPr>
          <w:rFonts w:ascii="Franklin Gothic Book" w:hAnsi="Franklin Gothic Book" w:cs="Arial"/>
          <w:color w:val="000000"/>
          <w:sz w:val="20"/>
          <w:szCs w:val="20"/>
        </w:rPr>
        <w:t xml:space="preserve">“Artículo 23 - Documentación. La Estación de Verificación, una vez aprobada la verificación técnica del vehículo o </w:t>
      </w:r>
      <w:proofErr w:type="spellStart"/>
      <w:r w:rsidRPr="00294EF9">
        <w:rPr>
          <w:rFonts w:ascii="Franklin Gothic Book" w:hAnsi="Franklin Gothic Book" w:cs="Arial"/>
          <w:color w:val="000000"/>
          <w:sz w:val="20"/>
          <w:szCs w:val="20"/>
        </w:rPr>
        <w:t>motovehículo</w:t>
      </w:r>
      <w:proofErr w:type="spellEnd"/>
      <w:r w:rsidRPr="00294EF9">
        <w:rPr>
          <w:rFonts w:ascii="Franklin Gothic Book" w:hAnsi="Franklin Gothic Book" w:cs="Arial"/>
          <w:color w:val="000000"/>
          <w:sz w:val="20"/>
          <w:szCs w:val="20"/>
        </w:rPr>
        <w:t xml:space="preserve">, deberá confeccionar por duplicado un Certificado de Aprobación de Verificación Técnica (CAVT) formato papel o digital, entregando una copia al usuario y conservando la restante para su archivo. La autoridad de aplicación dispondrá la manera de identificación de la habilitación otorgada a la unidad para facilitar el control a simple vista por parte de las autoridades en la vía pública, incluso para las unidades que gozan del período de gracia establecido en el segundo párrafo del artículo 14 de esta ley, en este caso será totalmente gratuita para el usuario. La identificación señalada precedentemente deberá coincidir con la consignada en el Certificado de Verificación Técnica (CVT), el que mantendrá el mismo tipo de características de seguridad. Para los controles en la vía pública, se deberá tener obligatoriamente la oblea </w:t>
      </w:r>
      <w:proofErr w:type="spellStart"/>
      <w:r w:rsidRPr="00294EF9">
        <w:rPr>
          <w:rFonts w:ascii="Franklin Gothic Book" w:hAnsi="Franklin Gothic Book" w:cs="Arial"/>
          <w:color w:val="000000"/>
          <w:sz w:val="20"/>
          <w:szCs w:val="20"/>
        </w:rPr>
        <w:t>identificatoria</w:t>
      </w:r>
      <w:proofErr w:type="spellEnd"/>
      <w:r w:rsidRPr="00294EF9">
        <w:rPr>
          <w:rFonts w:ascii="Franklin Gothic Book" w:hAnsi="Franklin Gothic Book" w:cs="Arial"/>
          <w:color w:val="000000"/>
          <w:sz w:val="20"/>
          <w:szCs w:val="20"/>
        </w:rPr>
        <w:t xml:space="preserve"> y el Certificado de Aprobación de Verificación Técnica (CAVT), pudiendo éste último ser reemplazado por el certificado online válido y vigente que haya sido autorizado por la Autoridad de Aplicación.”</w:t>
      </w:r>
    </w:p>
    <w:p w:rsidR="00294EF9" w:rsidRPr="00294EF9" w:rsidRDefault="00294EF9" w:rsidP="00294EF9">
      <w:pPr>
        <w:pStyle w:val="NormalWeb"/>
        <w:shd w:val="clear" w:color="auto" w:fill="FFFFFF"/>
        <w:rPr>
          <w:rFonts w:ascii="Franklin Gothic Book" w:hAnsi="Franklin Gothic Book" w:cs="Arial"/>
          <w:color w:val="000000"/>
          <w:sz w:val="20"/>
          <w:szCs w:val="20"/>
        </w:rPr>
      </w:pPr>
      <w:r w:rsidRPr="00294EF9">
        <w:rPr>
          <w:rStyle w:val="Textoennegrita"/>
          <w:rFonts w:ascii="Franklin Gothic Book" w:hAnsi="Franklin Gothic Book" w:cs="Arial"/>
          <w:color w:val="000000"/>
          <w:sz w:val="20"/>
          <w:szCs w:val="20"/>
        </w:rPr>
        <w:t>Artículo 5°.-</w:t>
      </w:r>
      <w:r w:rsidRPr="00294EF9">
        <w:rPr>
          <w:rFonts w:ascii="Franklin Gothic Book" w:hAnsi="Franklin Gothic Book" w:cs="Arial"/>
          <w:color w:val="000000"/>
          <w:sz w:val="20"/>
          <w:szCs w:val="20"/>
        </w:rPr>
        <w:t> </w:t>
      </w:r>
      <w:proofErr w:type="spellStart"/>
      <w:r w:rsidRPr="00294EF9">
        <w:rPr>
          <w:rFonts w:ascii="Franklin Gothic Book" w:hAnsi="Franklin Gothic Book" w:cs="Arial"/>
          <w:color w:val="000000"/>
          <w:sz w:val="20"/>
          <w:szCs w:val="20"/>
        </w:rPr>
        <w:t>Sustitúyese</w:t>
      </w:r>
      <w:proofErr w:type="spellEnd"/>
      <w:r w:rsidRPr="00294EF9">
        <w:rPr>
          <w:rFonts w:ascii="Franklin Gothic Book" w:hAnsi="Franklin Gothic Book" w:cs="Arial"/>
          <w:color w:val="000000"/>
          <w:sz w:val="20"/>
          <w:szCs w:val="20"/>
        </w:rPr>
        <w:t xml:space="preserve"> el texto del artículo 3 de la Ley 3708 (texto consolidado por Ley 6017) por el siguiente:</w:t>
      </w:r>
    </w:p>
    <w:p w:rsidR="00294EF9" w:rsidRPr="00294EF9" w:rsidRDefault="00294EF9" w:rsidP="00294EF9">
      <w:pPr>
        <w:pStyle w:val="NormalWeb"/>
        <w:shd w:val="clear" w:color="auto" w:fill="FFFFFF"/>
        <w:rPr>
          <w:rFonts w:ascii="Franklin Gothic Book" w:hAnsi="Franklin Gothic Book" w:cs="Arial"/>
          <w:color w:val="000000"/>
          <w:sz w:val="20"/>
          <w:szCs w:val="20"/>
        </w:rPr>
      </w:pPr>
      <w:r w:rsidRPr="00294EF9">
        <w:rPr>
          <w:rFonts w:ascii="Franklin Gothic Book" w:hAnsi="Franklin Gothic Book" w:cs="Arial"/>
          <w:color w:val="000000"/>
          <w:sz w:val="20"/>
          <w:szCs w:val="20"/>
        </w:rPr>
        <w:t>“Artículo 3º.- Quedan exceptuados de cumplir con la obligación establecida en la presente ley los vehículos que sean registrados en la Ciudad de Buenos Aires, en los siguientes casos:</w:t>
      </w:r>
    </w:p>
    <w:p w:rsidR="00294EF9" w:rsidRPr="00294EF9" w:rsidRDefault="00294EF9" w:rsidP="00294EF9">
      <w:pPr>
        <w:pStyle w:val="NormalWeb"/>
        <w:shd w:val="clear" w:color="auto" w:fill="FFFFFF"/>
        <w:rPr>
          <w:rFonts w:ascii="Franklin Gothic Book" w:hAnsi="Franklin Gothic Book" w:cs="Arial"/>
          <w:color w:val="000000"/>
          <w:sz w:val="20"/>
          <w:szCs w:val="20"/>
        </w:rPr>
      </w:pPr>
      <w:r w:rsidRPr="00294EF9">
        <w:rPr>
          <w:rFonts w:ascii="Franklin Gothic Book" w:hAnsi="Franklin Gothic Book" w:cs="Arial"/>
          <w:color w:val="000000"/>
          <w:sz w:val="20"/>
          <w:szCs w:val="20"/>
        </w:rPr>
        <w:t>1) Contrato de Leasing:</w:t>
      </w:r>
    </w:p>
    <w:p w:rsidR="00294EF9" w:rsidRPr="00294EF9" w:rsidRDefault="00294EF9" w:rsidP="00294EF9">
      <w:pPr>
        <w:pStyle w:val="NormalWeb"/>
        <w:shd w:val="clear" w:color="auto" w:fill="FFFFFF"/>
        <w:rPr>
          <w:rFonts w:ascii="Franklin Gothic Book" w:hAnsi="Franklin Gothic Book" w:cs="Arial"/>
          <w:color w:val="000000"/>
          <w:sz w:val="20"/>
          <w:szCs w:val="20"/>
        </w:rPr>
      </w:pPr>
      <w:r w:rsidRPr="00294EF9">
        <w:rPr>
          <w:rFonts w:ascii="Franklin Gothic Book" w:hAnsi="Franklin Gothic Book" w:cs="Arial"/>
          <w:color w:val="000000"/>
          <w:sz w:val="20"/>
          <w:szCs w:val="20"/>
        </w:rPr>
        <w:t>1.a) Cuando la parte tomadora sea una persona física o jurídica domiciliada fuera de la jurisdicción de la Ciudad de Buenos Aires.</w:t>
      </w:r>
    </w:p>
    <w:p w:rsidR="00294EF9" w:rsidRPr="00294EF9" w:rsidRDefault="00294EF9" w:rsidP="00294EF9">
      <w:pPr>
        <w:pStyle w:val="NormalWeb"/>
        <w:shd w:val="clear" w:color="auto" w:fill="FFFFFF"/>
        <w:rPr>
          <w:rFonts w:ascii="Franklin Gothic Book" w:hAnsi="Franklin Gothic Book" w:cs="Arial"/>
          <w:color w:val="000000"/>
          <w:sz w:val="20"/>
          <w:szCs w:val="20"/>
        </w:rPr>
      </w:pPr>
      <w:r w:rsidRPr="00294EF9">
        <w:rPr>
          <w:rFonts w:ascii="Franklin Gothic Book" w:hAnsi="Franklin Gothic Book" w:cs="Arial"/>
          <w:color w:val="000000"/>
          <w:sz w:val="20"/>
          <w:szCs w:val="20"/>
        </w:rPr>
        <w:t>1.b) Cuando la parte tomadora sea una persona jurídica domiciliada en la Ciudad de Buenos Aires, siempre y cuando cumpla con los siguientes requerimientos:</w:t>
      </w:r>
    </w:p>
    <w:p w:rsidR="00294EF9" w:rsidRPr="00294EF9" w:rsidRDefault="00294EF9" w:rsidP="00294EF9">
      <w:pPr>
        <w:pStyle w:val="NormalWeb"/>
        <w:shd w:val="clear" w:color="auto" w:fill="FFFFFF"/>
        <w:rPr>
          <w:rFonts w:ascii="Franklin Gothic Book" w:hAnsi="Franklin Gothic Book" w:cs="Arial"/>
          <w:color w:val="000000"/>
          <w:sz w:val="20"/>
          <w:szCs w:val="20"/>
        </w:rPr>
      </w:pPr>
      <w:r w:rsidRPr="00294EF9">
        <w:rPr>
          <w:rFonts w:ascii="Franklin Gothic Book" w:hAnsi="Franklin Gothic Book" w:cs="Arial"/>
          <w:color w:val="000000"/>
          <w:sz w:val="20"/>
          <w:szCs w:val="20"/>
        </w:rPr>
        <w:t>I) Que presente declaración jurada ante la autoridad de aplicación donde consigne que el vehículo automotor tendrá su uso habitual fuera de la Ciudad de Buenos Aires.</w:t>
      </w:r>
    </w:p>
    <w:p w:rsidR="00294EF9" w:rsidRPr="00294EF9" w:rsidRDefault="00294EF9" w:rsidP="00294EF9">
      <w:pPr>
        <w:pStyle w:val="NormalWeb"/>
        <w:shd w:val="clear" w:color="auto" w:fill="FFFFFF"/>
        <w:rPr>
          <w:rFonts w:ascii="Franklin Gothic Book" w:hAnsi="Franklin Gothic Book" w:cs="Arial"/>
          <w:color w:val="000000"/>
          <w:sz w:val="20"/>
          <w:szCs w:val="20"/>
        </w:rPr>
      </w:pPr>
      <w:r w:rsidRPr="00294EF9">
        <w:rPr>
          <w:rFonts w:ascii="Franklin Gothic Book" w:hAnsi="Franklin Gothic Book" w:cs="Arial"/>
          <w:color w:val="000000"/>
          <w:sz w:val="20"/>
          <w:szCs w:val="20"/>
        </w:rPr>
        <w:t>II) Que la entrega efectiva o material del vehículo al tomador del leasing se realice a través de sede, establecimiento o sucursal fuera de la jurisdicción de la Ciudad de Buenos Aires.</w:t>
      </w:r>
    </w:p>
    <w:p w:rsidR="00294EF9" w:rsidRPr="00294EF9" w:rsidRDefault="00294EF9" w:rsidP="00294EF9">
      <w:pPr>
        <w:pStyle w:val="NormalWeb"/>
        <w:shd w:val="clear" w:color="auto" w:fill="FFFFFF"/>
        <w:rPr>
          <w:rFonts w:ascii="Franklin Gothic Book" w:hAnsi="Franklin Gothic Book" w:cs="Arial"/>
          <w:color w:val="000000"/>
          <w:sz w:val="20"/>
          <w:szCs w:val="20"/>
        </w:rPr>
      </w:pPr>
      <w:r w:rsidRPr="00294EF9">
        <w:rPr>
          <w:rFonts w:ascii="Franklin Gothic Book" w:hAnsi="Franklin Gothic Book" w:cs="Arial"/>
          <w:color w:val="000000"/>
          <w:sz w:val="20"/>
          <w:szCs w:val="20"/>
        </w:rPr>
        <w:t>1.c) Cuando la parte tomadora sea un organismo centralizado, descentralizado o desconcentrado de la Administración Pública Nacional siempre que presente declaración jurada ante la autoridad de aplicación donde consigne que el vehículo automotor será utilizado fuera de la Ciudad de Buenos Aires.</w:t>
      </w:r>
    </w:p>
    <w:p w:rsidR="00294EF9" w:rsidRPr="00294EF9" w:rsidRDefault="00294EF9" w:rsidP="00294EF9">
      <w:pPr>
        <w:pStyle w:val="NormalWeb"/>
        <w:shd w:val="clear" w:color="auto" w:fill="FFFFFF"/>
        <w:rPr>
          <w:rFonts w:ascii="Franklin Gothic Book" w:hAnsi="Franklin Gothic Book" w:cs="Arial"/>
          <w:color w:val="000000"/>
          <w:sz w:val="20"/>
          <w:szCs w:val="20"/>
        </w:rPr>
      </w:pPr>
      <w:r w:rsidRPr="00294EF9">
        <w:rPr>
          <w:rFonts w:ascii="Franklin Gothic Book" w:hAnsi="Franklin Gothic Book" w:cs="Arial"/>
          <w:color w:val="000000"/>
          <w:sz w:val="20"/>
          <w:szCs w:val="20"/>
        </w:rPr>
        <w:t>2) Automóviles clásicos y/o de colección cuyo año de fabricación sea anterior al año 1990. Se deberá cumplimentar los requisitos descritos en la Resol - 2018 - 581 de la Subsecretaría de Seguridad Ciudadana.”</w:t>
      </w:r>
    </w:p>
    <w:p w:rsidR="00294EF9" w:rsidRPr="00294EF9" w:rsidRDefault="00294EF9" w:rsidP="00294EF9">
      <w:pPr>
        <w:pStyle w:val="NormalWeb"/>
        <w:shd w:val="clear" w:color="auto" w:fill="FFFFFF"/>
        <w:rPr>
          <w:rFonts w:ascii="Franklin Gothic Book" w:hAnsi="Franklin Gothic Book" w:cs="Arial"/>
          <w:color w:val="000000"/>
          <w:sz w:val="20"/>
          <w:szCs w:val="20"/>
        </w:rPr>
      </w:pPr>
      <w:r w:rsidRPr="00294EF9">
        <w:rPr>
          <w:rStyle w:val="Textoennegrita"/>
          <w:rFonts w:ascii="Franklin Gothic Book" w:hAnsi="Franklin Gothic Book" w:cs="Arial"/>
          <w:color w:val="000000"/>
          <w:sz w:val="20"/>
          <w:szCs w:val="20"/>
        </w:rPr>
        <w:t>Artículo 6°.-</w:t>
      </w:r>
      <w:r w:rsidRPr="00294EF9">
        <w:rPr>
          <w:rFonts w:ascii="Franklin Gothic Book" w:hAnsi="Franklin Gothic Book" w:cs="Arial"/>
          <w:color w:val="000000"/>
          <w:sz w:val="20"/>
          <w:szCs w:val="20"/>
        </w:rPr>
        <w:t> Comuníquese, etc.</w:t>
      </w:r>
    </w:p>
    <w:p w:rsidR="00012FB2" w:rsidRPr="00620191" w:rsidRDefault="00012FB2">
      <w:pPr>
        <w:rPr>
          <w:rFonts w:ascii="Franklin Gothic Book" w:hAnsi="Franklin Gothic Book"/>
          <w:sz w:val="20"/>
          <w:szCs w:val="20"/>
          <w:u w:val="single"/>
        </w:rPr>
      </w:pPr>
    </w:p>
    <w:sectPr w:rsidR="00012FB2" w:rsidRPr="00620191" w:rsidSect="00012F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593C"/>
    <w:rsid w:val="00012FB2"/>
    <w:rsid w:val="00147325"/>
    <w:rsid w:val="001F14FF"/>
    <w:rsid w:val="00294EF9"/>
    <w:rsid w:val="002B4EDD"/>
    <w:rsid w:val="002F14C5"/>
    <w:rsid w:val="003B593C"/>
    <w:rsid w:val="0062019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B593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3B593C"/>
    <w:rPr>
      <w:b/>
      <w:bCs/>
    </w:rPr>
  </w:style>
</w:styles>
</file>

<file path=word/webSettings.xml><?xml version="1.0" encoding="utf-8"?>
<w:webSettings xmlns:r="http://schemas.openxmlformats.org/officeDocument/2006/relationships" xmlns:w="http://schemas.openxmlformats.org/wordprocessingml/2006/main">
  <w:divs>
    <w:div w:id="241841436">
      <w:bodyDiv w:val="1"/>
      <w:marLeft w:val="0"/>
      <w:marRight w:val="0"/>
      <w:marTop w:val="0"/>
      <w:marBottom w:val="0"/>
      <w:divBdr>
        <w:top w:val="none" w:sz="0" w:space="0" w:color="auto"/>
        <w:left w:val="none" w:sz="0" w:space="0" w:color="auto"/>
        <w:bottom w:val="none" w:sz="0" w:space="0" w:color="auto"/>
        <w:right w:val="none" w:sz="0" w:space="0" w:color="auto"/>
      </w:divBdr>
    </w:div>
    <w:div w:id="457797447">
      <w:bodyDiv w:val="1"/>
      <w:marLeft w:val="0"/>
      <w:marRight w:val="0"/>
      <w:marTop w:val="0"/>
      <w:marBottom w:val="0"/>
      <w:divBdr>
        <w:top w:val="none" w:sz="0" w:space="0" w:color="auto"/>
        <w:left w:val="none" w:sz="0" w:space="0" w:color="auto"/>
        <w:bottom w:val="none" w:sz="0" w:space="0" w:color="auto"/>
        <w:right w:val="none" w:sz="0" w:space="0" w:color="auto"/>
      </w:divBdr>
      <w:divsChild>
        <w:div w:id="313031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745687">
      <w:bodyDiv w:val="1"/>
      <w:marLeft w:val="0"/>
      <w:marRight w:val="0"/>
      <w:marTop w:val="0"/>
      <w:marBottom w:val="0"/>
      <w:divBdr>
        <w:top w:val="none" w:sz="0" w:space="0" w:color="auto"/>
        <w:left w:val="none" w:sz="0" w:space="0" w:color="auto"/>
        <w:bottom w:val="none" w:sz="0" w:space="0" w:color="auto"/>
        <w:right w:val="none" w:sz="0" w:space="0" w:color="auto"/>
      </w:divBdr>
      <w:divsChild>
        <w:div w:id="520124459">
          <w:blockQuote w:val="1"/>
          <w:marLeft w:val="720"/>
          <w:marRight w:val="720"/>
          <w:marTop w:val="100"/>
          <w:marBottom w:val="100"/>
          <w:divBdr>
            <w:top w:val="none" w:sz="0" w:space="0" w:color="auto"/>
            <w:left w:val="none" w:sz="0" w:space="0" w:color="auto"/>
            <w:bottom w:val="none" w:sz="0" w:space="0" w:color="auto"/>
            <w:right w:val="none" w:sz="0" w:space="0" w:color="auto"/>
          </w:divBdr>
        </w:div>
        <w:div w:id="65510872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205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57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886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732384">
          <w:blockQuote w:val="1"/>
          <w:marLeft w:val="720"/>
          <w:marRight w:val="720"/>
          <w:marTop w:val="100"/>
          <w:marBottom w:val="100"/>
          <w:divBdr>
            <w:top w:val="none" w:sz="0" w:space="0" w:color="auto"/>
            <w:left w:val="none" w:sz="0" w:space="0" w:color="auto"/>
            <w:bottom w:val="none" w:sz="0" w:space="0" w:color="auto"/>
            <w:right w:val="none" w:sz="0" w:space="0" w:color="auto"/>
          </w:divBdr>
        </w:div>
        <w:div w:id="2826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2617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3285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897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3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38981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30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08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75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353482">
      <w:bodyDiv w:val="1"/>
      <w:marLeft w:val="0"/>
      <w:marRight w:val="0"/>
      <w:marTop w:val="0"/>
      <w:marBottom w:val="0"/>
      <w:divBdr>
        <w:top w:val="none" w:sz="0" w:space="0" w:color="auto"/>
        <w:left w:val="none" w:sz="0" w:space="0" w:color="auto"/>
        <w:bottom w:val="none" w:sz="0" w:space="0" w:color="auto"/>
        <w:right w:val="none" w:sz="0" w:space="0" w:color="auto"/>
      </w:divBdr>
      <w:divsChild>
        <w:div w:id="1275095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750727">
      <w:bodyDiv w:val="1"/>
      <w:marLeft w:val="0"/>
      <w:marRight w:val="0"/>
      <w:marTop w:val="0"/>
      <w:marBottom w:val="0"/>
      <w:divBdr>
        <w:top w:val="none" w:sz="0" w:space="0" w:color="auto"/>
        <w:left w:val="none" w:sz="0" w:space="0" w:color="auto"/>
        <w:bottom w:val="none" w:sz="0" w:space="0" w:color="auto"/>
        <w:right w:val="none" w:sz="0" w:space="0" w:color="auto"/>
      </w:divBdr>
    </w:div>
    <w:div w:id="1913617044">
      <w:bodyDiv w:val="1"/>
      <w:marLeft w:val="0"/>
      <w:marRight w:val="0"/>
      <w:marTop w:val="0"/>
      <w:marBottom w:val="0"/>
      <w:divBdr>
        <w:top w:val="none" w:sz="0" w:space="0" w:color="auto"/>
        <w:left w:val="none" w:sz="0" w:space="0" w:color="auto"/>
        <w:bottom w:val="none" w:sz="0" w:space="0" w:color="auto"/>
        <w:right w:val="none" w:sz="0" w:space="0" w:color="auto"/>
      </w:divBdr>
      <w:divsChild>
        <w:div w:id="1380743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6120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608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30793">
          <w:blockQuote w:val="1"/>
          <w:marLeft w:val="720"/>
          <w:marRight w:val="720"/>
          <w:marTop w:val="100"/>
          <w:marBottom w:val="100"/>
          <w:divBdr>
            <w:top w:val="none" w:sz="0" w:space="0" w:color="auto"/>
            <w:left w:val="none" w:sz="0" w:space="0" w:color="auto"/>
            <w:bottom w:val="none" w:sz="0" w:space="0" w:color="auto"/>
            <w:right w:val="none" w:sz="0" w:space="0" w:color="auto"/>
          </w:divBdr>
        </w:div>
        <w:div w:id="89249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294457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255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396818">
          <w:blockQuote w:val="1"/>
          <w:marLeft w:val="720"/>
          <w:marRight w:val="720"/>
          <w:marTop w:val="100"/>
          <w:marBottom w:val="100"/>
          <w:divBdr>
            <w:top w:val="none" w:sz="0" w:space="0" w:color="auto"/>
            <w:left w:val="none" w:sz="0" w:space="0" w:color="auto"/>
            <w:bottom w:val="none" w:sz="0" w:space="0" w:color="auto"/>
            <w:right w:val="none" w:sz="0" w:space="0" w:color="auto"/>
          </w:divBdr>
        </w:div>
        <w:div w:id="35858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10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61290923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002072">
          <w:blockQuote w:val="1"/>
          <w:marLeft w:val="720"/>
          <w:marRight w:val="720"/>
          <w:marTop w:val="100"/>
          <w:marBottom w:val="100"/>
          <w:divBdr>
            <w:top w:val="none" w:sz="0" w:space="0" w:color="auto"/>
            <w:left w:val="none" w:sz="0" w:space="0" w:color="auto"/>
            <w:bottom w:val="none" w:sz="0" w:space="0" w:color="auto"/>
            <w:right w:val="none" w:sz="0" w:space="0" w:color="auto"/>
          </w:divBdr>
        </w:div>
        <w:div w:id="771820975">
          <w:blockQuote w:val="1"/>
          <w:marLeft w:val="720"/>
          <w:marRight w:val="720"/>
          <w:marTop w:val="100"/>
          <w:marBottom w:val="100"/>
          <w:divBdr>
            <w:top w:val="none" w:sz="0" w:space="0" w:color="auto"/>
            <w:left w:val="none" w:sz="0" w:space="0" w:color="auto"/>
            <w:bottom w:val="none" w:sz="0" w:space="0" w:color="auto"/>
            <w:right w:val="none" w:sz="0" w:space="0" w:color="auto"/>
          </w:divBdr>
        </w:div>
        <w:div w:id="49041982">
          <w:blockQuote w:val="1"/>
          <w:marLeft w:val="720"/>
          <w:marRight w:val="720"/>
          <w:marTop w:val="100"/>
          <w:marBottom w:val="100"/>
          <w:divBdr>
            <w:top w:val="none" w:sz="0" w:space="0" w:color="auto"/>
            <w:left w:val="none" w:sz="0" w:space="0" w:color="auto"/>
            <w:bottom w:val="none" w:sz="0" w:space="0" w:color="auto"/>
            <w:right w:val="none" w:sz="0" w:space="0" w:color="auto"/>
          </w:divBdr>
        </w:div>
        <w:div w:id="910583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844367">
      <w:bodyDiv w:val="1"/>
      <w:marLeft w:val="0"/>
      <w:marRight w:val="0"/>
      <w:marTop w:val="0"/>
      <w:marBottom w:val="0"/>
      <w:divBdr>
        <w:top w:val="none" w:sz="0" w:space="0" w:color="auto"/>
        <w:left w:val="none" w:sz="0" w:space="0" w:color="auto"/>
        <w:bottom w:val="none" w:sz="0" w:space="0" w:color="auto"/>
        <w:right w:val="none" w:sz="0" w:space="0" w:color="auto"/>
      </w:divBdr>
      <w:divsChild>
        <w:div w:id="1964923658">
          <w:blockQuote w:val="1"/>
          <w:marLeft w:val="720"/>
          <w:marRight w:val="720"/>
          <w:marTop w:val="100"/>
          <w:marBottom w:val="100"/>
          <w:divBdr>
            <w:top w:val="none" w:sz="0" w:space="0" w:color="auto"/>
            <w:left w:val="none" w:sz="0" w:space="0" w:color="auto"/>
            <w:bottom w:val="none" w:sz="0" w:space="0" w:color="auto"/>
            <w:right w:val="none" w:sz="0" w:space="0" w:color="auto"/>
          </w:divBdr>
        </w:div>
        <w:div w:id="920986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8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382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379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5219</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maercolano</dc:creator>
  <cp:lastModifiedBy>maercolano</cp:lastModifiedBy>
  <cp:revision>2</cp:revision>
  <dcterms:created xsi:type="dcterms:W3CDTF">2020-01-17T18:24:00Z</dcterms:created>
  <dcterms:modified xsi:type="dcterms:W3CDTF">2020-01-17T18:24:00Z</dcterms:modified>
</cp:coreProperties>
</file>